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1 Juan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Juan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Na kung alinman mula sa simula- na aming narinig, na nakita ng aming mga mata, na aming natunghayan, at nahawakan ng aming mga kamay-patungkol sa Salita ng buhay. </w:t>
      </w:r>
      <w:r>
        <w:rPr>
          <w:vertAlign w:val="superscript"/>
        </w:rPr>
        <w:t>2</w:t>
      </w:r>
      <w:r>
        <w:t>At ang buhay ay nagawang ipaalam, at aming nakita, at nasaksihan, at hinayag sa inyo ang buhay na walang hanggan, na noon ay kasama ng Ama, at nagawang ipaalam sa amin.</w:t>
      </w:r>
      <w:r>
        <w:rPr>
          <w:vertAlign w:val="superscript"/>
        </w:rPr>
        <w:t>3</w:t>
      </w:r>
      <w:r>
        <w:t xml:space="preserve">Iyon na aming nakita at narinig inihayag din namin sa inyo, sa gayon ay magkaroon kayo ng pakikisama sa amin, at ang aming pakikisama ay kasama ang Ama at kasama ang kanyang Anak na si Jesu-Cristo. </w:t>
      </w:r>
      <w:r>
        <w:rPr>
          <w:vertAlign w:val="superscript"/>
        </w:rPr>
        <w:t>4</w:t>
      </w:r>
      <w:r>
        <w:t>At sinulat namin ang mga bagay na ito sa inyo upang ang aming kagalakan ay maging ganap.</w:t>
      </w:r>
      <w:r>
        <w:rPr>
          <w:vertAlign w:val="superscript"/>
        </w:rPr>
        <w:t>5</w:t>
      </w:r>
      <w:r>
        <w:t xml:space="preserve">Ito ang mensahe na aming narinig mula sa kanya at ipinapahayag sa inyo: Ang Diyos ay liwanag at sa kanya'y walang kadiliman ang lahat. </w:t>
      </w:r>
      <w:r>
        <w:rPr>
          <w:vertAlign w:val="superscript"/>
        </w:rPr>
        <w:t>6</w:t>
      </w:r>
      <w:r>
        <w:t xml:space="preserve">Kung sinasabi natin na tayo ay mayroong pakikisama sa Kanya at lumalakad sa kadiliman, tayo ay nagsisinungaling at hindi isinasagawa ang katotohanan. </w:t>
      </w:r>
      <w:r>
        <w:rPr>
          <w:vertAlign w:val="superscript"/>
        </w:rPr>
        <w:t>7</w:t>
      </w:r>
      <w:r>
        <w:t>Pero kung tayo'y lumalakad sa liwanag katulad niyang nasa liwanag, meron tayong pakikisama sa isa't isa at ang dugo ni Jesus na kanyang Anak ay naglilinis sa atin mula sa lahat ng kasalanan.</w:t>
      </w:r>
      <w:r>
        <w:rPr>
          <w:vertAlign w:val="superscript"/>
        </w:rPr>
        <w:t>8</w:t>
      </w:r>
      <w:r>
        <w:t xml:space="preserve">Kung sinasabi natin na wala tayong kasalanan, niloloko natin ang ating mga sarili at ang katotohanan ay wala sa atin. </w:t>
      </w:r>
      <w:r>
        <w:rPr>
          <w:vertAlign w:val="superscript"/>
        </w:rPr>
        <w:t>9</w:t>
      </w:r>
      <w:r>
        <w:t xml:space="preserve">Pero kung tayo ay umamin sa ating mga kasalanan, siya ay matapat at matuwid na patawarin tayo sa ating mga kasalanan at linisin tayo mula sa lahat ng kasamaan. </w:t>
      </w:r>
      <w:r>
        <w:rPr>
          <w:vertAlign w:val="superscript"/>
        </w:rPr>
        <w:t>10</w:t>
      </w:r>
      <w:r>
        <w:t>Kapag sinabi natin na hindi tayo nagkasala, ginawa natin siyang isang sinungaling, at ang kanyang salita ay wala sa atin.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Mga minamahal kong anak, isinusulat ko ang mga bagay na ito sa inyo upang hindi kayo magkasala. Pero kung sino man ang magkasala, mayroon tayong tagapagtanggol sa Ama, Si Jesu-Cristo ang nag-iisang makatuwiran. </w:t>
      </w:r>
      <w:r>
        <w:rPr>
          <w:vertAlign w:val="superscript"/>
        </w:rPr>
        <w:t>2</w:t>
      </w:r>
      <w:r>
        <w:t xml:space="preserve">Siya ang taga-pamayapa para sa ating mga kasalanan, at hindi lang para sa atin, kundi para din sa buong mundo. </w:t>
      </w:r>
      <w:r>
        <w:rPr>
          <w:vertAlign w:val="superscript"/>
        </w:rPr>
        <w:t>3</w:t>
      </w:r>
      <w:r>
        <w:t>Sa pamamagitan nito alam nating kilala natin siya, kung iniingatan natin ang kanyang mga kautusan.</w:t>
      </w:r>
      <w:r>
        <w:rPr>
          <w:vertAlign w:val="superscript"/>
        </w:rPr>
        <w:t>4</w:t>
      </w:r>
      <w:r>
        <w:t xml:space="preserve">Siya na nagsasabing, "Kilala ko ang Diyos," pero hindi pinapanatili ang kanyang mga kautusan, ay isang sinungaling, at ang katotohanan ay wala sa kanya. </w:t>
      </w:r>
      <w:r>
        <w:rPr>
          <w:vertAlign w:val="superscript"/>
        </w:rPr>
        <w:t>5</w:t>
      </w:r>
      <w:r>
        <w:t xml:space="preserve">Pero ang sinumang pinapanatili ang kaniyang salita, tunay na sa taong ito ang pag-ibig ng Diyos ay naging lubos. Sa pamamagitan nito alam nating tayo ay nasa kaniya. </w:t>
      </w:r>
      <w:r>
        <w:rPr>
          <w:vertAlign w:val="superscript"/>
        </w:rPr>
        <w:t>6</w:t>
      </w:r>
      <w:r>
        <w:t>Siya na nagsasabing siya ay nananatili sa Diyos ay nararapat ding lumakad nang katulad ng paglakad ni Jesu-Cristo.</w:t>
      </w:r>
      <w:r>
        <w:rPr>
          <w:vertAlign w:val="superscript"/>
        </w:rPr>
        <w:t>7</w:t>
      </w:r>
      <w:r>
        <w:t xml:space="preserve">Mga minamahal, hindi ako nagsusulat nang bagong kautusan sa inyo, pero isang lumang kautusan na nasa sa inyo mula pa sa simula. Ang lumang kautusan ay ang salitang inyong narinig. </w:t>
      </w:r>
      <w:r>
        <w:rPr>
          <w:vertAlign w:val="superscript"/>
        </w:rPr>
        <w:t>8</w:t>
      </w:r>
      <w:r>
        <w:t>Gayon pa man ako ay sumusulat ng bagong kautusan sa inyo, na siyang totoo kay Cristo at sa inyo, dahil ang kadiliman ay lumilipas na, at ang tunay na liwanag ay sumisinag na.</w:t>
      </w:r>
      <w:r>
        <w:rPr>
          <w:vertAlign w:val="superscript"/>
        </w:rPr>
        <w:t>9</w:t>
      </w:r>
      <w:r>
        <w:t xml:space="preserve">Ang nagsasabing siya ay nasa liwanag pero kinapopootan ang kanyang kapatid ay nasa kadiliman kahit ngayon. </w:t>
      </w:r>
      <w:r>
        <w:rPr>
          <w:vertAlign w:val="superscript"/>
        </w:rPr>
        <w:t>10</w:t>
      </w:r>
      <w:r>
        <w:t xml:space="preserve">Ang sinumang nagmamahal sa kanyang kapatid ay nananatili sa liwanag at walang pagkakataon na siya ay matitisod. </w:t>
      </w:r>
      <w:r>
        <w:rPr>
          <w:vertAlign w:val="superscript"/>
        </w:rPr>
        <w:t>11</w:t>
      </w:r>
      <w:r>
        <w:t>Pero ang siyang napopoot sa kanyang kapatid ay nasa kadiliman at lumalakad sa kadiliman; hindi niya alam kung saan siya papunta, dahil binulag ng kadiliman ang kanyang mga mata.</w:t>
      </w:r>
      <w:r>
        <w:rPr>
          <w:vertAlign w:val="superscript"/>
        </w:rPr>
        <w:t>12</w:t>
      </w:r>
      <w:r>
        <w:t xml:space="preserve">Sumusulat ako sa inyo, mga minamahal kong anak, dahil ang inyong mga kasalanan ay napatawad dahil sa kanyang pangalan. </w:t>
      </w:r>
      <w:r>
        <w:rPr>
          <w:vertAlign w:val="superscript"/>
        </w:rPr>
        <w:t>13</w:t>
      </w:r>
      <w:r>
        <w:t xml:space="preserve">Sumusulat ako sa inyo mga ama, dahil kilala ninyo siya na mula pa sa simula. Sumusulat ako sa inyo mga kabataang lalaki, dahil napagtagumpayan ninyo ang kasamaan. Sumulat ako sa inyo, mga bata, dahil kilala ninyo ang Ama. </w:t>
      </w:r>
      <w:r>
        <w:rPr>
          <w:vertAlign w:val="superscript"/>
        </w:rPr>
        <w:t>14</w:t>
      </w:r>
      <w:r>
        <w:t>Sumulat ako sa inyo mga ama, dahil kilala ninyo siya na mula pa sa simula. Sumulat ako sa inyo mga kabataang lalaki, dahil kayo ay malakas, at ang salita ng Diyos ay nananatili sa inyo, at napagtagumpayan ninyo ang kasamaan.</w:t>
      </w:r>
      <w:r>
        <w:rPr>
          <w:vertAlign w:val="superscript"/>
        </w:rPr>
        <w:t>15</w:t>
      </w:r>
      <w:r>
        <w:t xml:space="preserve">Huwag ninyong mahalin ang mundo ni anumang mga bagay na nasa mundo. Kung sinumang umiibig sa mundo, ang pag-ibig ng Ama ay wala sa kanya. </w:t>
      </w:r>
      <w:r>
        <w:rPr>
          <w:vertAlign w:val="superscript"/>
        </w:rPr>
        <w:t>16</w:t>
      </w:r>
      <w:r>
        <w:t xml:space="preserve">Pagkat ang lahat ng nasa sa mundo - ang kahalayan ng laman, ang kahalayan ng mata, at ang kahambugan sa buhay - ay hindi sa Ama pero sa mundo. </w:t>
      </w:r>
      <w:r>
        <w:rPr>
          <w:vertAlign w:val="superscript"/>
        </w:rPr>
        <w:t>17</w:t>
      </w:r>
      <w:r>
        <w:t>Ang mundo at ang pagnanasa nito ay lumilipas. Pero ang sinumang gumagawa ng kalooban ng Diyos ay mananatili magpakailanman.</w:t>
      </w:r>
      <w:r>
        <w:rPr>
          <w:vertAlign w:val="superscript"/>
        </w:rPr>
        <w:t>18</w:t>
      </w:r>
      <w:r>
        <w:t xml:space="preserve">Mga bata, ito na ang huling oras. Gaya nang narinig ninyo na ang antikristo ay darating, kahit ngayon ay may marami nang mga antikristong dumating, sa pamamagitan nito nalalaman nating ito na ang huling oras. </w:t>
      </w:r>
      <w:r>
        <w:rPr>
          <w:vertAlign w:val="superscript"/>
        </w:rPr>
        <w:t>19</w:t>
      </w:r>
      <w:r>
        <w:t>Sila ay lumabas mula sa atin, pero hindi sila sa atin. Pagkat kung sila ay naging sa atin, sana ay nagpatuloy silang kasama natin. Pero nang sila ay lumabas, iyon ang nagpakitang sila ay hindi sa atin.</w:t>
      </w:r>
      <w:r>
        <w:rPr>
          <w:vertAlign w:val="superscript"/>
        </w:rPr>
        <w:t>20</w:t>
      </w:r>
      <w:r>
        <w:t xml:space="preserve">Pero kayo ay may basbas mula sa Kabanal-banalan, at alam ninyong lahat ang katotohanan. </w:t>
      </w:r>
      <w:r>
        <w:rPr>
          <w:vertAlign w:val="superscript"/>
        </w:rPr>
        <w:t>21</w:t>
      </w:r>
      <w:r>
        <w:t>Hindi ako sumulat sa inyo dahil sa hindi ninyo alam ang katotohanan, pero dahil sa alam ninyo ito at dahil walang kasinungalingan ang nasa katotohanan.</w:t>
      </w:r>
      <w:r>
        <w:rPr>
          <w:vertAlign w:val="superscript"/>
        </w:rPr>
        <w:t>22</w:t>
      </w:r>
      <w:r>
        <w:t xml:space="preserve">Sino ang sinungaling kundi siyang ikinakaila na si Jesus ay ang Cristo? Ang taong ito ang antikristo, dahil sa kinakaila niya ang Ama at ang Anak. </w:t>
      </w:r>
      <w:r>
        <w:rPr>
          <w:vertAlign w:val="superscript"/>
        </w:rPr>
        <w:t>23</w:t>
      </w:r>
      <w:r>
        <w:t>Walang sinuman ang kumakaila sa Anak ay nasa kaniya ang Ama. Ang sinumang kumikilala sa Anak ay nasa kaniya rin ang Ama.</w:t>
      </w:r>
      <w:r>
        <w:rPr>
          <w:vertAlign w:val="superscript"/>
        </w:rPr>
        <w:t>24</w:t>
      </w:r>
      <w:r>
        <w:t xml:space="preserve">At para sa inyo, hayaang ang mga narinig ninyo mula sa simula ay manatili sa inyo. Kung ano ang narinig ninyo mula sa simula ay nanatili sa inyo, kayo rin ay mananatili sa Anak at sa Ama. </w:t>
      </w:r>
      <w:r>
        <w:rPr>
          <w:vertAlign w:val="superscript"/>
        </w:rPr>
        <w:t>25</w:t>
      </w:r>
      <w:r>
        <w:t xml:space="preserve">At ito ang pangakong ibinigay niya sa atin: buhay na walang hanggan. </w:t>
      </w:r>
      <w:r>
        <w:rPr>
          <w:vertAlign w:val="superscript"/>
        </w:rPr>
        <w:t>26</w:t>
      </w:r>
      <w:r>
        <w:t>Isinulat ko sa inyo ang mga ito tungkol sa mga iyon na maaaring umakay sa inyo sa ligaw na landas.</w:t>
      </w:r>
      <w:r>
        <w:rPr>
          <w:vertAlign w:val="superscript"/>
        </w:rPr>
        <w:t>27</w:t>
      </w:r>
      <w:r>
        <w:t xml:space="preserve">At para sa inyo, ang basbas na natanggap ninyo mula sa kanya ay nanatili sa inyo, at hindi ninyo kailangan ang sinuman upang turuan kayo. Pero habang ang kanyang pagbabasbas ay nagtuturo sa inyo ng tungkol sa lahat ng bagay, at totoo at hindi isang kasinungalingan, at kahit na ito ay nagturo sa inyo, manatili kayo sa kanya. </w:t>
      </w:r>
      <w:r>
        <w:rPr>
          <w:vertAlign w:val="superscript"/>
        </w:rPr>
        <w:t>28</w:t>
      </w:r>
      <w:r>
        <w:t xml:space="preserve">At ngayon, mga minamahal kong anak, manatili kayo sa kanya, upang kapag siya ay magpakita, tayo ay magkakaroon nang lakas ng loob at hindi mahihiya sa kanyang harapan sa kanyang pagdating. </w:t>
      </w:r>
      <w:r>
        <w:rPr>
          <w:vertAlign w:val="superscript"/>
        </w:rPr>
        <w:t>29</w:t>
      </w:r>
      <w:r>
        <w:t>Kung alam ninyo na siya ay makatuwiran, alam ninyong ang lahat nang gumagawa ng tama ay ipinanganak sa kanya.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Masdan kung anong uri ng pag-ibig ng Ama ang ibinigay sa atin, na tayo ay nararapat tawaging mga anak ng Diyos, at ito ang kung ano tayo. Sa dahilang ito, hindi tayo kilala ng mundo dahil hindi siya kilala nito. </w:t>
      </w:r>
      <w:r>
        <w:rPr>
          <w:vertAlign w:val="superscript"/>
        </w:rPr>
        <w:t>2</w:t>
      </w:r>
      <w:r>
        <w:t xml:space="preserve">Mga minamahal, ngayon tayo ay mga anak ng Diyos, at hindi pa naipahayag kung magiging ano tayo. Alam natin na kapag magpakita si Cristo, tayo ay magiging katulad niya, dahil makikita natin siya bilang siya. </w:t>
      </w:r>
      <w:r>
        <w:rPr>
          <w:vertAlign w:val="superscript"/>
        </w:rPr>
        <w:t>3</w:t>
      </w:r>
      <w:r>
        <w:t>At bawat isa na may ganitong pagtitiwala tungkol sa hinaharap na nakatuon sa kanya ay dinadalisay ang kanyang sarili tulad ng siya ay dalisay.</w:t>
      </w:r>
      <w:r>
        <w:rPr>
          <w:vertAlign w:val="superscript"/>
        </w:rPr>
        <w:t>4</w:t>
      </w:r>
      <w:r>
        <w:t xml:space="preserve">Ang lahat ng patuloy na nagkakasala ay gumagawa ng kung ano ang labag sa batas. Dahil ang kasalanan ay ang paglabag sa batas. </w:t>
      </w:r>
      <w:r>
        <w:rPr>
          <w:vertAlign w:val="superscript"/>
        </w:rPr>
        <w:t>5</w:t>
      </w:r>
      <w:r>
        <w:t xml:space="preserve">Alam niyo na nahayag si Cristo upang sa gayon ay alisin ang mga kasalanan. At sa kanya ay walang kasalanan. </w:t>
      </w:r>
      <w:r>
        <w:rPr>
          <w:vertAlign w:val="superscript"/>
        </w:rPr>
        <w:t>6</w:t>
      </w:r>
      <w:r>
        <w:t>Walang sinumang nananatili sa kanya na patuloy na nagkakasala. Walang sinumang patuloy sa pagkakasala ang nakakita sa kanya o nakakila sa kanya.</w:t>
      </w:r>
      <w:r>
        <w:rPr>
          <w:vertAlign w:val="superscript"/>
        </w:rPr>
        <w:t>7</w:t>
      </w:r>
      <w:r>
        <w:t xml:space="preserve">Minamahal kong mga anak, huwag ninyong hayaan ang sinuman na akayin kayo sa ligaw na landas. Siya na gumagawa ng katuwiran ay matuwid, gaya ni Cristo na matuwid. </w:t>
      </w:r>
      <w:r>
        <w:rPr>
          <w:vertAlign w:val="superscript"/>
        </w:rPr>
        <w:t>8</w:t>
      </w:r>
      <w:r>
        <w:t>Siya na gumagawa nang kasalanan ay sa diablo, sapagkat ang diablo ay nagkasala na mula pa sa simula. Sa dahilang ito, ang Anak ng Diyos ay nahayag, upang kanyang mawasak ang mga gawa ng diablo.</w:t>
      </w:r>
      <w:r>
        <w:rPr>
          <w:vertAlign w:val="superscript"/>
        </w:rPr>
        <w:t>9</w:t>
      </w:r>
      <w:r>
        <w:t xml:space="preserve">Ang sinumang isinilang sa Diyos ay hindi nagkasala dahil ang binhi ng Diyos ay nananatili sa kanya. Hindi siya makapagpatuloy na magkasala dahil isinilang siya sa Diyos. </w:t>
      </w:r>
      <w:r>
        <w:rPr>
          <w:vertAlign w:val="superscript"/>
        </w:rPr>
        <w:t>10</w:t>
      </w:r>
      <w:r>
        <w:t>Dito ang mga anak ng Diyos at ang mga anak ng diablo ay nahayag. Ang sinumang hindi gumagawa kung ano ang matuwid ay hindi sa Diyos, ni ang sinumang hindi nagmamahal ng kanyang kapatid.</w:t>
      </w:r>
      <w:r>
        <w:rPr>
          <w:vertAlign w:val="superscript"/>
        </w:rPr>
        <w:t>11</w:t>
      </w:r>
      <w:r>
        <w:t xml:space="preserve">Sapagkat ito ang mensaheng narinig na ninyo mula pa sa simula, na dapat mahalin natin ang bawat isa, </w:t>
      </w:r>
      <w:r>
        <w:rPr>
          <w:vertAlign w:val="superscript"/>
        </w:rPr>
        <w:t>12</w:t>
      </w:r>
      <w:r>
        <w:t>hindi katulad ni Cain na siyang nasa kasamaan at pinatay ang kanyang kapatid. At bakit niya nagawang siya ay patayin? Dahil masama ang kanyang mga gawa, at ang kanyang kapatid ay matuwid.</w:t>
      </w:r>
      <w:r>
        <w:rPr>
          <w:vertAlign w:val="superscript"/>
        </w:rPr>
        <w:t>13</w:t>
      </w:r>
      <w:r>
        <w:t xml:space="preserve">Huwag kayong magtaka mga kapatid, kapag ang mundo ay napopoot sa inyo. </w:t>
      </w:r>
      <w:r>
        <w:rPr>
          <w:vertAlign w:val="superscript"/>
        </w:rPr>
        <w:t>14</w:t>
      </w:r>
      <w:r>
        <w:t xml:space="preserve">Alam natin na tayo ay lumipat na mula sa kamatayan patungo sa buhay, dahil mahal natin ang mga kapatid. Ang sinumang hindi umiibig ay nanatili sa kamatayan. </w:t>
      </w:r>
      <w:r>
        <w:rPr>
          <w:vertAlign w:val="superscript"/>
        </w:rPr>
        <w:t>15</w:t>
      </w:r>
      <w:r>
        <w:t>Ang sinumang napopoot sa kanyang kapatid ay mamamatay tao. At alam ninyo na ang buhay na walang hanggan ay hindi nanatili sa isang mamamatay tao.</w:t>
      </w:r>
      <w:r>
        <w:rPr>
          <w:vertAlign w:val="superscript"/>
        </w:rPr>
        <w:t>16</w:t>
      </w:r>
      <w:r>
        <w:t xml:space="preserve">Sa pamamagitan nito alam natin ang pag-ibig, sapagkat inialay ni Cristo ang kanyang buhay para sa atin. Nararapat din nating ialay ang ating mga buhay para sa mga kapatid. </w:t>
      </w:r>
      <w:r>
        <w:rPr>
          <w:vertAlign w:val="superscript"/>
        </w:rPr>
        <w:t>17</w:t>
      </w:r>
      <w:r>
        <w:t xml:space="preserve">Pero ang sinumang mayroong mga mabubuting bagay sa mundo, nakitang nangangailangan ang kapatid, at isinara ang kanyang maawaing puso sa kanya, papaano mananatili sa kanya ang pag-ibig ng Diyos? </w:t>
      </w:r>
      <w:r>
        <w:rPr>
          <w:vertAlign w:val="superscript"/>
        </w:rPr>
        <w:t>18</w:t>
      </w:r>
      <w:r>
        <w:t>Mga minamahal kong mga anak, huwag tayong magmahal sa salita o sa dila, pero sa mga gawa at katotohanan.</w:t>
      </w:r>
      <w:r>
        <w:rPr>
          <w:vertAlign w:val="superscript"/>
        </w:rPr>
        <w:t>19</w:t>
      </w:r>
      <w:r>
        <w:t xml:space="preserve">Sa pamamagitan nito alam natin na tayo ay nasa katotohanan at tinitiyak natin ang ating mga puso sa kanyang harapan. </w:t>
      </w:r>
      <w:r>
        <w:rPr>
          <w:vertAlign w:val="superscript"/>
        </w:rPr>
        <w:t>20</w:t>
      </w:r>
      <w:r>
        <w:t xml:space="preserve">Sapagkat kapag sinusumpa tayo ng ating mga puso, mas dakila ang Diyos kaysa sa ating mga puso, at alam niya ang lahat ng mga bagay. </w:t>
      </w:r>
      <w:r>
        <w:rPr>
          <w:vertAlign w:val="superscript"/>
        </w:rPr>
        <w:t>21</w:t>
      </w:r>
      <w:r>
        <w:t xml:space="preserve">Mga minamahal, kapag hindi tayo isinisumpa ng mga puso natin, may kapanatagan tayo sa Diyos. </w:t>
      </w:r>
      <w:r>
        <w:rPr>
          <w:vertAlign w:val="superscript"/>
        </w:rPr>
        <w:t>22</w:t>
      </w:r>
      <w:r>
        <w:t>At anuman ang hihilingin natin, matatanggap natin mula sa kanya, dahil pinanatili natin ang kanyang mga kautusan at ginagawa ang mga bagay na kalugud-lugod sa kanyang paningin.</w:t>
      </w:r>
      <w:r>
        <w:rPr>
          <w:vertAlign w:val="superscript"/>
        </w:rPr>
        <w:t>23</w:t>
      </w:r>
      <w:r>
        <w:t xml:space="preserve">At ito ang kanyang kautusan - na tayo ay dapat maniwala sa pangalan ng kanyang Anak na si Jesu-Cristo at mahalin ang bawat isa - gaya ng ibinigay niyang kautusan sa atin. </w:t>
      </w:r>
      <w:r>
        <w:rPr>
          <w:vertAlign w:val="superscript"/>
        </w:rPr>
        <w:t>24</w:t>
      </w:r>
      <w:r>
        <w:t>Siya na pinapanatili ang kautusan ng Diyos ay nananatili sa kanya, at ang Diyos ay nananatili sa kanya. At sa pamamagitan nito alam natin na siya ay nananatili sa atin, sa pamamagitan ng Espiritu na ibinigay niya sa atin.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Minamahal, huwag maniwala sa bawat espiritu, pero suriin ang mga espiritu upang makita kung sila ay sa Diyos, dahil maraming mga bulaang propeta ang nagsilabasan sa mundo. </w:t>
      </w:r>
      <w:r>
        <w:rPr>
          <w:vertAlign w:val="superscript"/>
        </w:rPr>
        <w:t>2</w:t>
      </w:r>
      <w:r>
        <w:t xml:space="preserve">Sa paraang ito malalaman mo ang Espiritu ng Diyos — ang bawat espiritu na kinikilala si Jesu-Cristo na nagkatawang tao ay sa Diyos, </w:t>
      </w:r>
      <w:r>
        <w:rPr>
          <w:vertAlign w:val="superscript"/>
        </w:rPr>
        <w:t>3</w:t>
      </w:r>
      <w:r>
        <w:t>at bawat espiritu na hindi kinikilala si Jesus ay hindi sa Diyos. Ito ang espiritu ng antikristo, na inyong narinig na darating, at ngayon ay nasa mundo na.</w:t>
      </w:r>
      <w:r>
        <w:rPr>
          <w:vertAlign w:val="superscript"/>
        </w:rPr>
        <w:t>4</w:t>
      </w:r>
      <w:r>
        <w:t xml:space="preserve">Kayo ay sa Diyos, minamahal kong mga anak, at napagtagumpayan sila dahil ang siyang sumasainyo ay mas dakila kaysa siyang nasa mundo. </w:t>
      </w:r>
      <w:r>
        <w:rPr>
          <w:vertAlign w:val="superscript"/>
        </w:rPr>
        <w:t>5</w:t>
      </w:r>
      <w:r>
        <w:t xml:space="preserve">Sila ay makamundo, kaya't ang sinasabi nila ay para sa mundo, at ang mundo ay nakikinig sa kanila. </w:t>
      </w:r>
      <w:r>
        <w:rPr>
          <w:vertAlign w:val="superscript"/>
        </w:rPr>
        <w:t>6</w:t>
      </w:r>
      <w:r>
        <w:t>Tayo ay sa Diyos. Siyang nakakakilala sa Diyos ay nakikinig sa atin. Siyang hindi nasa Diyos ay hindi nakikinig sa atin. Sa pamamagitan nito nalalaman natin ang espiritu ng katotohan at ang espiritu ng kamalian.</w:t>
      </w:r>
      <w:r>
        <w:rPr>
          <w:vertAlign w:val="superscript"/>
        </w:rPr>
        <w:t>7</w:t>
      </w:r>
      <w:r>
        <w:t xml:space="preserve">Minamahal, mahalin natin ang isa't isa, dahil ang pag-ibig ay sa Diyos, at lahat ng nagmamahal ay pinanganak sa Diyos at kilala ang Diyos. </w:t>
      </w:r>
      <w:r>
        <w:rPr>
          <w:vertAlign w:val="superscript"/>
        </w:rPr>
        <w:t>8</w:t>
      </w:r>
      <w:r>
        <w:t>Ang taong hindi nagmamahal ay hindi kilala ang Diyos, dahil ang Diyos ay pag-ibig.</w:t>
      </w:r>
      <w:r>
        <w:rPr>
          <w:vertAlign w:val="superscript"/>
        </w:rPr>
        <w:t>9</w:t>
      </w:r>
      <w:r>
        <w:t xml:space="preserve">Sa pamamagitan nito ang pag-ibig ng Diyos ay nahayag sa atin, na pinadala ng Diyos ang kanyang bugtong na anak sa mundo upang tayo ay maaring mabuhay sa pamamagitan niya. </w:t>
      </w:r>
      <w:r>
        <w:rPr>
          <w:vertAlign w:val="superscript"/>
        </w:rPr>
        <w:t>10</w:t>
      </w:r>
      <w:r>
        <w:t>Sa ganito ang pag-ibig, hindi dahil minahal natin siya, kundi minahal niya tayo, at pinadala niya ang kanyang Anak na maging kabayaran ng ating mga kasalanan.</w:t>
      </w:r>
      <w:r>
        <w:rPr>
          <w:vertAlign w:val="superscript"/>
        </w:rPr>
        <w:t>11</w:t>
      </w:r>
      <w:r>
        <w:t xml:space="preserve">Minamahal, kung tayo'y lubos na minahal ng Diyos, nararapat din nating mahalin ang bawat isa. </w:t>
      </w:r>
      <w:r>
        <w:rPr>
          <w:vertAlign w:val="superscript"/>
        </w:rPr>
        <w:t>12</w:t>
      </w:r>
      <w:r>
        <w:t xml:space="preserve">Walang sinuman ang nakakita kailanman sa Diyos. Kung mahal natin ang isa't isa, ang Diyos ay mananatili sa atin at ang pag-ibig niya ay lubos na nasa atin. </w:t>
      </w:r>
      <w:r>
        <w:rPr>
          <w:vertAlign w:val="superscript"/>
        </w:rPr>
        <w:t>13</w:t>
      </w:r>
      <w:r>
        <w:t xml:space="preserve">Sa pamamagitan nito malalaman natin na tayo ay nananatili sa kanya at siya sa atin, dahil binigay niya sa atin ang kanyang Espiritu. </w:t>
      </w:r>
      <w:r>
        <w:rPr>
          <w:vertAlign w:val="superscript"/>
        </w:rPr>
        <w:t>14</w:t>
      </w:r>
      <w:r>
        <w:t>At nakita natin at nasaksihan na ipinadala ng Ama ang kanyang anak upang maging tagapagligtas ng mundo.</w:t>
      </w:r>
      <w:r>
        <w:rPr>
          <w:vertAlign w:val="superscript"/>
        </w:rPr>
        <w:t>15</w:t>
      </w:r>
      <w:r>
        <w:t xml:space="preserve">Sinuman ang kumikilala na si Jesu-Cristo ay ang Anak ng Diyos, ang Diyos ay nananatili sa kanya at siya sa Diyos. </w:t>
      </w:r>
      <w:r>
        <w:rPr>
          <w:vertAlign w:val="superscript"/>
        </w:rPr>
        <w:t>16</w:t>
      </w:r>
      <w:r>
        <w:t>At alam natin at pinaniwalaan ang pag-ibig na mayroon ang Diyos na nasa sa atin. Ang Diyos ay pag-ibig, at siyang nananatili sa pag-ibig ay nananatili sa Diyos, at ang Diyos ay nananatili sa kanya.</w:t>
      </w:r>
      <w:r>
        <w:rPr>
          <w:vertAlign w:val="superscript"/>
        </w:rPr>
        <w:t>17</w:t>
      </w:r>
      <w:r>
        <w:t xml:space="preserve">Sa ganito ang pagmamahal ay ginawang lubos sa atin, nang sa gayon tayo ay maaring magkaroon ng kasiguraduhan sa araw ng paghuhukom, dahil gaya niya, gayon din tayo sa mundong ito. </w:t>
      </w:r>
      <w:r>
        <w:rPr>
          <w:vertAlign w:val="superscript"/>
        </w:rPr>
        <w:t>18</w:t>
      </w:r>
      <w:r>
        <w:t>Walang anumang takot sa pag-ibig. Pero ang pag-ibig na lubos ay inaalis ang takot, dahil ang takot ay may kinalaman sa kaparusahan. Pero kung sinuman ang siyang natatakot ay hindi nagawang lubos sa pag-ibig.</w:t>
      </w:r>
      <w:r>
        <w:rPr>
          <w:vertAlign w:val="superscript"/>
        </w:rPr>
        <w:t>19</w:t>
      </w:r>
      <w:r>
        <w:t xml:space="preserve">Nagmamahal tayo dahil minahal muna tayo ng Diyos. </w:t>
      </w:r>
      <w:r>
        <w:rPr>
          <w:vertAlign w:val="superscript"/>
        </w:rPr>
        <w:t>20</w:t>
      </w:r>
      <w:r>
        <w:t xml:space="preserve">Kung sinuman ang nagsasabi, "Mahal ko ang Diyos" pero kinapopootan ang kanyang kapatid siya ay isang sinungaling. Pagkat ang sinuman na hindi umiibig sa kanyang kapatid, na kanyang nakikita, ay hindi umiibig sa Diyos, na hindi niya nakikita. </w:t>
      </w:r>
      <w:r>
        <w:rPr>
          <w:vertAlign w:val="superscript"/>
        </w:rPr>
        <w:t>21</w:t>
      </w:r>
      <w:r>
        <w:t>At ito ang kautusan na mayroon tayo mula sa kanya: Kung sinuman ang nagmamahal sa Diyos ay dapat ding mahalin ang kanyang kapatid.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Kung sinuman ang naniniwala na si Jesus ay ang Cristo na ipinanganak sa Diyos. At kung sinuman ang nagmamahal sa kanya na nagmula sa Ama ay minamahal din ang kanyang mga anak. </w:t>
      </w:r>
      <w:r>
        <w:rPr>
          <w:vertAlign w:val="superscript"/>
        </w:rPr>
        <w:t>2</w:t>
      </w:r>
      <w:r>
        <w:t xml:space="preserve">Sa pamamagitan nito malalaman natin na mahal natin ang mga anak ng Diyos-kung mahal natin ang Diyos at ginagawa ang kanyang mga kautusan. </w:t>
      </w:r>
      <w:r>
        <w:rPr>
          <w:vertAlign w:val="superscript"/>
        </w:rPr>
        <w:t>3</w:t>
      </w:r>
      <w:r>
        <w:t>Sapagkat ito ang pagmamahal para sa Diyos-nananatili tayo sa kanyang mga kautusan. At ang kanyang mga kautusan ay hindi pasanin.</w:t>
      </w:r>
      <w:r>
        <w:rPr>
          <w:vertAlign w:val="superscript"/>
        </w:rPr>
        <w:t>4</w:t>
      </w:r>
      <w:r>
        <w:t xml:space="preserve">Ang sinumang ipinanganak sa Diyos ay napagtagumpayan ang mundo. At ito ang pagwawagi na napagtagumpayan ng mundo, kahit ang ating pananampalataya. </w:t>
      </w:r>
      <w:r>
        <w:rPr>
          <w:vertAlign w:val="superscript"/>
        </w:rPr>
        <w:t>5</w:t>
      </w:r>
      <w:r>
        <w:t>Sino ba siyang napapagtagumpayan ang mundo? Siya na naniniwala na si Jesus ay ang Anak ng Diyos.</w:t>
      </w:r>
      <w:r>
        <w:rPr>
          <w:vertAlign w:val="superscript"/>
        </w:rPr>
        <w:t>6</w:t>
      </w:r>
      <w:r>
        <w:t xml:space="preserve">Ito ang siya na dumating sa pamamagitan ng tubig at dugo-Jesu-Cristo. Siya ay dumating hindi lamang sa pamamagitan ng tubig, kundi sa pamamagitan ng tubig at dugo. </w:t>
      </w:r>
      <w:r>
        <w:rPr>
          <w:vertAlign w:val="superscript"/>
        </w:rPr>
        <w:t>7</w:t>
      </w:r>
      <w:r>
        <w:t xml:space="preserve">Sapagkat mayroong tatlo na siyang nagpapatunay </w:t>
      </w:r>
      <w:r>
        <w:rPr>
          <w:vertAlign w:val="superscript"/>
        </w:rPr>
        <w:t>8</w:t>
      </w:r>
      <w:r>
        <w:t>ang Espiritu, ang tubig at ang dugo. Ang tatlong ito ay nagkakasundo.</w:t>
      </w:r>
      <w:r>
        <w:rPr>
          <w:vertAlign w:val="superscript"/>
        </w:rPr>
        <w:t>9</w:t>
      </w:r>
      <w:r>
        <w:t xml:space="preserve">Kung tinatanggap natin ang patotoo ng tao, ang patotoo ng Diyos ay mas dakila. Sapagkat ang patotoo ng Diyos ay ito- na siya'y nagdala ng patunay patungkol sa kanyang Anak. </w:t>
      </w:r>
      <w:r>
        <w:rPr>
          <w:vertAlign w:val="superscript"/>
        </w:rPr>
        <w:t>10</w:t>
      </w:r>
      <w:r>
        <w:t>Siya na naniniwala sa Anak ng Diyos ay may patotoo sa kanyang sarili. Sinumang hindi naniniwala sa Diyos ay ginawa siyang sinungaling, dahil hindi siya naniwala sa patotoo na binigay ng Diyos patungkol sa kanyang Anak.</w:t>
      </w:r>
      <w:r>
        <w:rPr>
          <w:vertAlign w:val="superscript"/>
        </w:rPr>
        <w:t>11</w:t>
      </w:r>
      <w:r>
        <w:t xml:space="preserve">At ang patotoo ay ito- na tayo ay binigyan ng Diyos ng buhay na walang hanggan, at ang buhay na ito ay nasa kanyang Anak. </w:t>
      </w:r>
      <w:r>
        <w:rPr>
          <w:vertAlign w:val="superscript"/>
        </w:rPr>
        <w:t>12</w:t>
      </w:r>
      <w:r>
        <w:t>Siya na pinananahanan ng Anak ay may buhay. Siya na hindi pinananahanan ng Anak ng Diyos ay walang buhay.</w:t>
      </w:r>
      <w:r>
        <w:rPr>
          <w:vertAlign w:val="superscript"/>
        </w:rPr>
        <w:t>13</w:t>
      </w:r>
      <w:r>
        <w:t xml:space="preserve">Ang mga bagay na ito ay sinulat ko sa inyo para malaman ninyo na mayroon kayong buhay na walang hanggan-sa inyo na naniniwala sa pangalan ng Anak ng Diyos. </w:t>
      </w:r>
      <w:r>
        <w:rPr>
          <w:vertAlign w:val="superscript"/>
        </w:rPr>
        <w:t>14</w:t>
      </w:r>
      <w:r>
        <w:t xml:space="preserve">At ito ang pananalig na mayroon tayo sa kanyang harapan, na kung anuman ang hilingin natin ayon sa kanyang kalooban, naririnig niya tayo. </w:t>
      </w:r>
      <w:r>
        <w:rPr>
          <w:vertAlign w:val="superscript"/>
        </w:rPr>
        <w:t>15</w:t>
      </w:r>
      <w:r>
        <w:t>At kung alam natin na pinapakinggan niya tayo-anuman ang hiling natin sa kanya-alam nating mayroon na tayo ng anumang hiniling natin sa kanya.</w:t>
      </w:r>
      <w:r>
        <w:rPr>
          <w:vertAlign w:val="superscript"/>
        </w:rPr>
        <w:t>16</w:t>
      </w:r>
      <w:r>
        <w:t xml:space="preserve">Kung sinuman ang nakakakita sa kanyang kapatid na gumagawa ng kasalanan na hindi humahantong sa kamatayan, kailangan niya manalangin at siya ay bibigyan ng Diyos ng buhay. Ang tinutukoy ko ay ang pagkakasala na hindi nagdadala sa kamatayan. Mayroong kasalanan na nagdadala sa kamatayan-hindi ko sinasabi na kailangan niyang ipanalangin ang tungkol doon. </w:t>
      </w:r>
      <w:r>
        <w:rPr>
          <w:vertAlign w:val="superscript"/>
        </w:rPr>
        <w:t>17</w:t>
      </w:r>
      <w:r>
        <w:t>Lahat ng hindi matuwid ay kasalanan- pero may kasalanan na hindi nagdadala sa kamatayan.</w:t>
      </w:r>
      <w:r>
        <w:rPr>
          <w:vertAlign w:val="superscript"/>
        </w:rPr>
        <w:t>18</w:t>
      </w:r>
      <w:r>
        <w:t xml:space="preserve">Alam natin na kung sinuman ang ipinanganak sa Diyos ay hindi nagkakasala. Pero siya na ipinanganak sa Diyos ay iniingatan niya, at hindi siya mapipinsala ng masama. </w:t>
      </w:r>
      <w:r>
        <w:rPr>
          <w:vertAlign w:val="superscript"/>
        </w:rPr>
        <w:t>19</w:t>
      </w:r>
      <w:r>
        <w:t>Alam natin na tayo ay sa Diyos, at alam natin na ang buong mundo ay nasa ilalim ng kapangyarihan ng masama.</w:t>
      </w:r>
      <w:r>
        <w:rPr>
          <w:vertAlign w:val="superscript"/>
        </w:rPr>
        <w:t>20</w:t>
      </w:r>
      <w:r>
        <w:t xml:space="preserve">Pero alam natin na ang Anak ng Diyos ay dumating at binigyan tayo ng kaunawaan, na kilala natin siya na totoo, at tayo ay nasa kanya na siyang totoo- kahit na sa kanyang Anak na si Jesu-Cristo. Siya ang totoong Diyos at buhay na walang hanggan. </w:t>
      </w:r>
      <w:r>
        <w:rPr>
          <w:vertAlign w:val="superscript"/>
        </w:rPr>
        <w:t>21</w:t>
      </w:r>
      <w:r>
        <w:t>Minamahal kong mga anak, lumayo kayo sa mga diyos-dyosan.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