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Translation Words for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Pr>
      <w:r>
        <w:t>Translation Words</w:t>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Lia</w:t>
      </w:r>
      <w:r/>
    </w:p>
    <w:p>
      <w:r/>
      <w:r>
        <w:t>Lia era uma das esposas de Jacó. Ela era a mãe de dez dos filhos de Jacó, cujos alguns descendentes eram das doze tribos de Israel.</w:t>
      </w:r>
      <w:r/>
      <w:r/>
    </w:p>
    <w:p>
      <w:pPr>
        <w:pStyle w:val="ListBullet"/>
        <w:spacing w:line="240" w:lineRule="auto"/>
        <w:ind w:left="720"/>
      </w:pPr>
      <w:r/>
      <w:r>
        <w:t>O pai de Lia era Labão, que era o irmão da mão de Jacó, Rebeca.</w:t>
      </w:r>
      <w:r/>
    </w:p>
    <w:p>
      <w:pPr>
        <w:pStyle w:val="ListBullet"/>
        <w:spacing w:line="240" w:lineRule="auto"/>
        <w:ind w:left="720"/>
      </w:pPr>
      <w:r/>
      <w:r>
        <w:t>Jacó não amou Lia tal como sua outra esposa Raquel, mas Deus abençoou abundamente a Lia, dando-lhe muitos filhos.</w:t>
      </w:r>
      <w:r/>
    </w:p>
    <w:p>
      <w:pPr>
        <w:pStyle w:val="ListBullet"/>
        <w:spacing w:line="240" w:lineRule="auto"/>
        <w:ind w:left="720"/>
      </w:pPr>
      <w:r/>
      <w:r>
        <w:t>Um dos filhos de Lia, Judá, era um ancestral do Rei Davi e de Jesus.</w:t>
      </w:r>
      <w:r/>
      <w:r/>
    </w:p>
    <w:p>
      <w:pPr>
        <w:pStyle w:val="Heading3"/>
      </w:pPr>
      <w:r>
        <w:t>Lia</w:t>
      </w:r>
      <w:r/>
    </w:p>
    <w:p>
      <w:r/>
      <w:r>
        <w:t>Lia era uma das esposas de Jacó. Ela era a mãe de dez dos filhos de Jacó, cujos alguns descendentes eram das doze tribos de Israel.</w:t>
      </w:r>
      <w:r/>
      <w:r/>
    </w:p>
    <w:p>
      <w:pPr>
        <w:pStyle w:val="ListBullet"/>
        <w:spacing w:line="240" w:lineRule="auto"/>
        <w:ind w:left="720"/>
      </w:pPr>
      <w:r/>
      <w:r>
        <w:t>O pai de Lia era Labão, que era o irmão da mão de Jacó, Rebeca.</w:t>
      </w:r>
      <w:r/>
    </w:p>
    <w:p>
      <w:pPr>
        <w:pStyle w:val="ListBullet"/>
        <w:spacing w:line="240" w:lineRule="auto"/>
        <w:ind w:left="720"/>
      </w:pPr>
      <w:r/>
      <w:r>
        <w:t>Jacó não amou Lia tal como sua outra esposa Raquel, mas Deus abençoou abundamente a Lia, dando-lhe muitos filhos.</w:t>
      </w:r>
      <w:r/>
    </w:p>
    <w:p>
      <w:pPr>
        <w:pStyle w:val="ListBullet"/>
        <w:spacing w:line="240" w:lineRule="auto"/>
        <w:ind w:left="720"/>
      </w:pPr>
      <w:r/>
      <w:r>
        <w:t>Um dos filhos de Lia, Judá, era um ancestral do Rei Davi e de Jesus.</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Yahweh</w:t>
      </w:r>
      <w:r/>
    </w:p>
    <w:p>
      <w:r/>
      <w:r>
        <w:t>O termo "Javé" é o nome pessoal de Deus que Ele mesmo revelou quando falou com Moisés na sarsa ardente.</w:t>
      </w:r>
      <w:r/>
    </w:p>
    <w:p>
      <w:r/>
      <w:r>
        <w:t>O nome "Jave" vem da palvra que significa "ser'' ou "existir" Possíveis significados de "Javé" incluem, "Ele é" ou "Eu sou" ou "Aquele que faz". Este nome revela que Deus sempre viveu e continuará a viver para sempre. Isso também significa que Ele está sempre presente. Seguindo a tradição, muitas versões da Bíblia usam o termo "SENHOR" ou "o SENHOR" para representar "Javé". Esta tradição resultou do fato que, historicamente, o povo judeu teve medo de pronunciar erradamente o nome de Javé e começou a dizer "Senhor" toda vez que o termo "Javé" apareceu no texto. As Bíblias modernas escrevem "SENHOR" com todas as letras maiúsculas para mostrar o respeito pelo nome pessoal de Deus e para distingui-lo de "Senhor", que é uma palavra hebraica diferente. Os textos ULB e UDB sempre traduzem este termo como "Yahweh", como ocorre literalmente no texto hebraico do Antigo Testamento. O termo "Javé" nunca ocorre no texto original do Novo Testamento; apenas o termo grego para "Senhor" é usado, mesmo com citações do Antigo Testamento.</w:t>
      </w:r>
      <w:r/>
    </w:p>
    <w:p>
      <w:pPr>
        <w:pStyle w:val="Heading4"/>
      </w:pPr>
      <w:r>
        <w:t>SUGESTÃO DE TRADUÇÃO:</w:t>
      </w:r>
      <w:r/>
    </w:p>
    <w:p>
      <w:r/>
      <w:r>
        <w:t>Yahweh "poderia ser traduzido por uma palavra ou frase que significa "Eu sou" ou "Aquele que vive" ou "Aquele que é" ou "Aquele que está vivo". Este termo também pode ser escrito de uma maneira que é semelhante à forma como "Yahweh" é escrito. Algumas denominações preferem não usar o termo "Javé" e, em vez disso, usam a renderização tradicional, "SENHOR". Uma consideração importante é que isso pode ser confuso quando lido em voz alta porque ele soará igual ao título "Senhor". Algumas línguas podem ter um afixo ou outro marcador gramatical que pode ser adicionado para distinguir "SENHOR" como um nome.</w:t>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cevada</w:t>
      </w:r>
      <w:r/>
    </w:p>
    <w:p>
      <w:r/>
      <w:r>
        <w:t>O termo "cevada" refere-se a um tipo de grão que é usado para fazer pão.</w:t>
      </w:r>
      <w:r/>
      <w:r/>
    </w:p>
    <w:p>
      <w:pPr>
        <w:pStyle w:val="ListBullet"/>
        <w:spacing w:line="240" w:lineRule="auto"/>
        <w:ind w:left="720"/>
      </w:pPr>
      <w:r/>
      <w:r>
        <w:t>A planta cevada tem um longo caule com uma cabeça no topo onde as sementes ou grãos crescem.</w:t>
      </w:r>
      <w:r/>
    </w:p>
    <w:p>
      <w:pPr>
        <w:pStyle w:val="ListBullet"/>
        <w:spacing w:line="240" w:lineRule="auto"/>
        <w:ind w:left="720"/>
      </w:pPr>
      <w:r/>
      <w:r>
        <w:t>A cevada faz bem em clima mais quente, por isso é muitas vezes colhida na primavera ou no verão.</w:t>
      </w:r>
      <w:r/>
    </w:p>
    <w:p>
      <w:pPr>
        <w:pStyle w:val="ListBullet"/>
        <w:spacing w:line="240" w:lineRule="auto"/>
        <w:ind w:left="720"/>
      </w:pPr>
      <w:r/>
      <w:r>
        <w:t>Quando a cevada está debulhada, as sementes comestíveis são separadas da palha inútil.</w:t>
      </w:r>
      <w:r/>
    </w:p>
    <w:p>
      <w:pPr>
        <w:pStyle w:val="ListBullet"/>
        <w:spacing w:line="240" w:lineRule="auto"/>
        <w:ind w:left="720"/>
      </w:pPr>
      <w:r/>
      <w:r>
        <w:t>O grão da cevada é moído em farinha, a qual é misturada com água ou óleo para fazer pão.</w:t>
      </w:r>
      <w:r/>
    </w:p>
    <w:p>
      <w:pPr>
        <w:pStyle w:val="ListBullet"/>
        <w:spacing w:line="240" w:lineRule="auto"/>
        <w:ind w:left="720"/>
      </w:pPr>
      <w:r/>
      <w:r>
        <w:t>Se a cevada não for conhecida, poderia ser traduzida como "grão chamado cevada" ou "grão de cevada".</w:t>
      </w:r>
      <w:r/>
      <w:r/>
    </w:p>
    <w:p>
      <w:pPr>
        <w:pStyle w:val="Heading3"/>
      </w:pPr>
      <w:r>
        <w:t>cevada</w:t>
      </w:r>
      <w:r/>
    </w:p>
    <w:p>
      <w:r/>
      <w:r>
        <w:t>O termo "cevada" refere-se a um tipo de grão que é usado para fazer pão.</w:t>
      </w:r>
      <w:r/>
      <w:r/>
    </w:p>
    <w:p>
      <w:pPr>
        <w:pStyle w:val="ListBullet"/>
        <w:spacing w:line="240" w:lineRule="auto"/>
        <w:ind w:left="720"/>
      </w:pPr>
      <w:r/>
      <w:r>
        <w:t>A planta cevada tem um longo caule com uma cabeça no topo onde as sementes ou grãos crescem.</w:t>
      </w:r>
      <w:r/>
    </w:p>
    <w:p>
      <w:pPr>
        <w:pStyle w:val="ListBullet"/>
        <w:spacing w:line="240" w:lineRule="auto"/>
        <w:ind w:left="720"/>
      </w:pPr>
      <w:r/>
      <w:r>
        <w:t>A cevada faz bem em clima mais quente, por isso é muitas vezes colhida na primavera ou no verão.</w:t>
      </w:r>
      <w:r/>
    </w:p>
    <w:p>
      <w:pPr>
        <w:pStyle w:val="ListBullet"/>
        <w:spacing w:line="240" w:lineRule="auto"/>
        <w:ind w:left="720"/>
      </w:pPr>
      <w:r/>
      <w:r>
        <w:t>Quando a cevada está debulhada, as sementes comestíveis são separadas da palha inútil.</w:t>
      </w:r>
      <w:r/>
    </w:p>
    <w:p>
      <w:pPr>
        <w:pStyle w:val="ListBullet"/>
        <w:spacing w:line="240" w:lineRule="auto"/>
        <w:ind w:left="720"/>
      </w:pPr>
      <w:r/>
      <w:r>
        <w:t>O grão da cevada é moído em farinha, a qual é misturada com água ou óleo para fazer pão.</w:t>
      </w:r>
      <w:r/>
    </w:p>
    <w:p>
      <w:pPr>
        <w:pStyle w:val="ListBullet"/>
        <w:spacing w:line="240" w:lineRule="auto"/>
        <w:ind w:left="720"/>
      </w:pPr>
      <w:r/>
      <w:r>
        <w:t>Se a cevada não for conhecida, poderia ser traduzida como "grão chamado cevada" ou "grão de cevada".</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redimir, redenção, redentor</w:t>
      </w:r>
      <w:r/>
    </w:p>
    <w:p>
      <w:r/>
      <w:r>
        <w:t>Os termos "redimir" e "redenção" se referem a comprar de volta algo que foi anteriormente possuído ou mantido cativo. Um "redentor" é alguém que redime algo ou alguém.</w:t>
      </w:r>
      <w:r/>
      <w:r/>
    </w:p>
    <w:p>
      <w:pPr>
        <w:pStyle w:val="ListBullet"/>
        <w:spacing w:line="240" w:lineRule="auto"/>
        <w:ind w:left="720"/>
      </w:pPr>
      <w:r/>
      <w:r>
        <w:t>Deus deu leis aos Israelitas sobre como redimir pessoas ou coisas.</w:t>
      </w:r>
      <w:r/>
    </w:p>
    <w:p>
      <w:pPr>
        <w:pStyle w:val="ListBullet"/>
        <w:spacing w:line="240" w:lineRule="auto"/>
        <w:ind w:left="720"/>
      </w:pPr>
      <w:r/>
      <w:r>
        <w:t>Por exemplo, alguém poderia redimir uma pessoa que estava na escravidão pagando o preço para que o escravo pudesse ser liberto. A palavra "resgate" também se refere a essa prática.</w:t>
      </w:r>
      <w:r/>
    </w:p>
    <w:p>
      <w:pPr>
        <w:pStyle w:val="ListBullet"/>
        <w:spacing w:line="240" w:lineRule="auto"/>
        <w:ind w:left="720"/>
      </w:pPr>
      <w:r/>
      <w:r>
        <w:t>Se a terra de alguém fosse vendida, um parente daquela pessoa poderia "remidir" ou "comprar de volta" aquela terra para que ela continue na família.</w:t>
      </w:r>
      <w:r/>
    </w:p>
    <w:p>
      <w:pPr>
        <w:pStyle w:val="ListBullet"/>
        <w:spacing w:line="240" w:lineRule="auto"/>
        <w:ind w:left="720"/>
      </w:pPr>
      <w:r/>
      <w:r>
        <w:t>Essas práticas mostram como Deus redime as pessoas que estão na escravidão do pecado. Quando Ele morreu na cruz, Jesus pagou o pagamento completo pelos pecados das pessoas e redimiu todos aqueles que acreditavam nele para a salvação. As pessoas que tem sido redimidas por Deus são libertas do pecado e de suas punições.</w:t>
      </w:r>
      <w:r/>
      <w:r/>
    </w:p>
    <w:p>
      <w:pPr>
        <w:pStyle w:val="Heading4"/>
      </w:pPr>
      <w:r>
        <w:t>Sugestões de Tradução:</w:t>
      </w:r>
      <w:r/>
      <w:r/>
    </w:p>
    <w:p>
      <w:pPr>
        <w:pStyle w:val="ListBullet"/>
        <w:spacing w:line="240" w:lineRule="auto"/>
        <w:ind w:left="720"/>
      </w:pPr>
      <w:r/>
      <w:r>
        <w:t>Dependendo do contexto, o termo "redimir" poderia também ser traduzido como "comprar de volta" ou "pagar para libertar"</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supervisor</w:t>
      </w:r>
      <w:r/>
    </w:p>
    <w:p>
      <w:r/>
      <w:r>
        <w:t>O termo "supervisor"refere-se a uma pessoa que tem a responsabilidade do trabalho e bem-estar de outras pessoas.</w:t>
      </w:r>
      <w:r/>
      <w:r/>
    </w:p>
    <w:p>
      <w:pPr>
        <w:pStyle w:val="ListBullet"/>
        <w:spacing w:line="240" w:lineRule="auto"/>
        <w:ind w:left="720"/>
      </w:pPr>
      <w:r/>
      <w:r>
        <w:t>No Velho Testamento, um supervisor tinha o trabalho de assegurar que os trabalhadores a ele reportados fizessem bem o seu trabalho.</w:t>
      </w:r>
      <w:r/>
    </w:p>
    <w:p>
      <w:pPr>
        <w:pStyle w:val="ListBullet"/>
        <w:spacing w:line="240" w:lineRule="auto"/>
        <w:ind w:left="720"/>
      </w:pPr>
      <w:r/>
      <w:r>
        <w:t>No Novo Testamento, este termo é usado para descrever líderes da igreja cristã primitiva. Seu trabalho era cuidar das necessidades espirituais da igreja, assegurando que os crentes recebessem ensinamento bíblico acurado.</w:t>
      </w:r>
      <w:r/>
    </w:p>
    <w:p>
      <w:pPr>
        <w:pStyle w:val="ListBullet"/>
        <w:spacing w:line="240" w:lineRule="auto"/>
        <w:ind w:left="720"/>
      </w:pPr>
      <w:r/>
      <w:r>
        <w:t>Paulo refere-se a um supervisor como sendo como um pastor que toma conta de seus crentes em uma igreja local, que é seu "rebanho".</w:t>
      </w:r>
      <w:r/>
    </w:p>
    <w:p>
      <w:pPr>
        <w:pStyle w:val="ListBullet"/>
        <w:spacing w:line="240" w:lineRule="auto"/>
        <w:ind w:left="720"/>
      </w:pPr>
      <w:r/>
      <w:r>
        <w:t>O supervisor, como um pastor, toma conta de seu rebanho. Ele guarda e protege os crentes de ensinamentos espirituais falsos e outras influências do diabo.</w:t>
      </w:r>
      <w:r/>
    </w:p>
    <w:p>
      <w:pPr>
        <w:pStyle w:val="ListBullet"/>
        <w:spacing w:line="240" w:lineRule="auto"/>
        <w:ind w:left="720"/>
      </w:pPr>
      <w:r/>
      <w:r>
        <w:t>No Novo Testamento, os termos "supervisor", "ancião" e "pastor" são formas diferentes de se referir aos mesmos líderes espirituais.</w:t>
      </w:r>
      <w:r/>
      <w:r/>
    </w:p>
    <w:p>
      <w:pPr>
        <w:pStyle w:val="Heading4"/>
      </w:pPr>
      <w:r>
        <w:t>Sugestões de Tradução:</w:t>
      </w:r>
      <w:r/>
      <w:r/>
    </w:p>
    <w:p>
      <w:pPr>
        <w:pStyle w:val="ListBullet"/>
        <w:spacing w:line="240" w:lineRule="auto"/>
        <w:ind w:left="720"/>
      </w:pPr>
      <w:r/>
      <w:r>
        <w:t>Outras formas de traduzir este termo seriam "cuidador" ou "gerente".</w:t>
      </w:r>
      <w:r/>
    </w:p>
    <w:p>
      <w:pPr>
        <w:pStyle w:val="ListBullet"/>
        <w:spacing w:line="240" w:lineRule="auto"/>
        <w:ind w:left="720"/>
      </w:pPr>
      <w:r/>
      <w:r>
        <w:t>Quando se refere a um líder de um grupo local do povo de Deus, este termo pode ser traduzido por uma palavra ou frase que signifique "supervisor espiritual", "alguém que cuida das necessidades espirituais de um grupo de crentes" ou "a pessoa que supervisiona as necessidades espirituais da Igreja".</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pBdr>
          <w:bottom w:val="single" w:sz="6" w:space="1" w:color="auto"/>
        </w:pBdr>
        <w:spacing w:line="240" w:lineRule="auto"/>
        <w:ind w:left="720"/>
      </w:pPr>
      <w:r/>
      <w:r>
        <w:t>Dependendo do contexto, o termo "águas" ou "muitas águas" poderiam ser traduzidos como "grande sofrimento".</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38152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c://pt-br/ta/man/translate/figs_metony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