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footerReference w:type="default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val="center" w:pos="2743200"/>
        <w:tab w:val="right" w:pos="5485680"/>
      </w:tabs>
    </w:pPr>
    <w:r>
      <w:tab/>
    </w:r>
    <w:r>
      <w:rPr>
        <w:color w:val="A9A9A9"/>
      </w:rPr>
      <w:fldSimple w:instr="PAGE"/>
    </w:r>
    <w:r>
      <w:tab/>
    </w:r>
    <w:r>
      <w:rPr>
        <w:color w:val="A9A9A9"/>
        <w:sz w:val="20"/>
      </w:rPr>
      <w:t>Generated on 2026-04-03 15:03:29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r>
      <w:rPr>
        <w:color w:val="A9A9A9"/>
      </w:rPr>
      <w:t>Passages: Lunda Koosa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