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Hausa: Philemon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r>
        <w:rPr>
          <w:b/>
          <w:vertAlign w:val="superscript"/>
        </w:rPr>
        <w:t>1</w:t>
      </w:r>
      <w:r>
        <w:t xml:space="preserve"> Bulus, daurarren Yesu Almasihu, da kuma dan'uwa Timotawus zuwa ga Filimon, kaunataccen abokinmu da kuma abokin aikin mu, </w:t>
      </w:r>
      <w:r>
        <w:rPr>
          <w:b/>
          <w:vertAlign w:val="superscript"/>
        </w:rPr>
        <w:t>2</w:t>
      </w:r>
      <w:r>
        <w:t xml:space="preserve"> da Afiya yar'uwanmu da Arkifus abokin aikin mu a filin daga, da kuma Ikilisiyar da take taruwa a gidan ka: </w:t>
      </w:r>
      <w:r>
        <w:rPr>
          <w:b/>
          <w:vertAlign w:val="superscript"/>
        </w:rPr>
        <w:t>3</w:t>
      </w:r>
      <w:r>
        <w:t xml:space="preserve"> Alheri da salama su kasance gare ka daga wurin Allah Ubanmu, da Ubangiji Yesu Almasihu. </w:t>
      </w:r>
      <w:r>
        <w:rPr>
          <w:b/>
          <w:vertAlign w:val="superscript"/>
        </w:rPr>
        <w:t>4</w:t>
      </w:r>
      <w:r>
        <w:t xml:space="preserve"> Kowane lokaci ina gode wa Allah. Ina ambaton ku cikin addu'oi na. </w:t>
      </w:r>
      <w:r>
        <w:rPr>
          <w:b/>
          <w:vertAlign w:val="superscript"/>
        </w:rPr>
        <w:t>5</w:t>
      </w:r>
      <w:r>
        <w:t xml:space="preserve"> Na ji labarin kauna da bangaskiya da ka ke da ita a cikin Ubangiji Yesu da dukkan yan'uwa masu bi. </w:t>
      </w:r>
      <w:r>
        <w:rPr>
          <w:b/>
          <w:vertAlign w:val="superscript"/>
        </w:rPr>
        <w:t>6</w:t>
      </w:r>
      <w:r>
        <w:t xml:space="preserve"> Ina addu'a zumuntar bangaskiyarka ta inganta ga kawo sanin kowane kyakkyawan abu dake cikin mu a cikin Almasihu. </w:t>
      </w:r>
      <w:r>
        <w:rPr>
          <w:b/>
          <w:vertAlign w:val="superscript"/>
        </w:rPr>
        <w:t>7</w:t>
      </w:r>
      <w:r>
        <w:t xml:space="preserve"> Na yi farinciki kwarai, na kuma ta'azantu saboda kaunarka, saboda zukatan masu bi sun kwanta ta wurin ka, dan'uwa. </w:t>
      </w:r>
      <w:r>
        <w:rPr>
          <w:b/>
          <w:vertAlign w:val="superscript"/>
        </w:rPr>
        <w:t>8</w:t>
      </w:r>
      <w:r>
        <w:t xml:space="preserve"> Saboda haka, ko da ya ke ina da gabagadi a cikin Almasihu domin in ba ka umarni ka yi abinda ya kamata ka yi, </w:t>
      </w:r>
      <w:r>
        <w:rPr>
          <w:b/>
          <w:vertAlign w:val="superscript"/>
        </w:rPr>
        <w:t>9</w:t>
      </w:r>
      <w:r>
        <w:t xml:space="preserve"> duk da haka sabo da kauna, na fi so in roke ka- Ni, Bulus, dattijo, a yanzu kuma ga ni dan kurkuku domin Almasihu Yesu. </w:t>
      </w:r>
      <w:r>
        <w:rPr>
          <w:b/>
          <w:vertAlign w:val="superscript"/>
        </w:rPr>
        <w:t>10</w:t>
      </w:r>
      <w:r>
        <w:t xml:space="preserve"> Ina rokon ka saboda da na Onisimus, wanda na zama uba a gare shi sa'adda nake cikin sarkokina. </w:t>
      </w:r>
      <w:r>
        <w:rPr>
          <w:b/>
          <w:vertAlign w:val="superscript"/>
        </w:rPr>
        <w:t>11</w:t>
      </w:r>
      <w:r>
        <w:t xml:space="preserve"> Domin a da kam, ba shi da amfani a wurin ka, amma yanzu yana da amfani a gare ka da kuma a gare ni. </w:t>
      </w:r>
      <w:r>
        <w:rPr>
          <w:b/>
          <w:vertAlign w:val="superscript"/>
        </w:rPr>
        <w:t>12</w:t>
      </w:r>
      <w:r>
        <w:t xml:space="preserve"> Na kuma aike shi wurinka, shi wanda ya ke a cikin zuciyata kwarai. </w:t>
      </w:r>
      <w:r>
        <w:rPr>
          <w:b/>
          <w:vertAlign w:val="superscript"/>
        </w:rPr>
        <w:t>13</w:t>
      </w:r>
      <w:r>
        <w:t xml:space="preserve"> Na so da na rike shi a wuri na, domin ya rika yi mini hidima a madadin ka, a lokacin da ni ke cikin sarkoki saboda bishara. </w:t>
      </w:r>
      <w:r>
        <w:rPr>
          <w:b/>
          <w:vertAlign w:val="superscript"/>
        </w:rPr>
        <w:t>14</w:t>
      </w:r>
      <w:r>
        <w:t xml:space="preserve"> Amma ba na so in yi wani abu ba tare da sanin ka ba. Ba ni so nagarin aikinka ya zama na dole amma daga kyakkyawar nufi. </w:t>
      </w:r>
      <w:r>
        <w:rPr>
          <w:b/>
          <w:vertAlign w:val="superscript"/>
        </w:rPr>
        <w:t>15</w:t>
      </w:r>
      <w:r>
        <w:t xml:space="preserve"> Watakila dalilin da yasa ya rabu da kai na dan lokaci ke nan, domin ka karbe shi kuma har abada. </w:t>
      </w:r>
      <w:r>
        <w:rPr>
          <w:b/>
          <w:vertAlign w:val="superscript"/>
        </w:rPr>
        <w:t>16</w:t>
      </w:r>
      <w:r>
        <w:t xml:space="preserve"> Daga yanzu ba za ya zama bawa ba kuma, amma fiye da bawa, wato kaunataccen dan'uwa. Shi kaunatacce ne musamman a gare ni, har fiye da haka ma a gare ka, a cikin jiki da kuma cikin Ubangiji. </w:t>
      </w:r>
      <w:r>
        <w:rPr>
          <w:b/>
          <w:vertAlign w:val="superscript"/>
        </w:rPr>
        <w:t>17</w:t>
      </w:r>
      <w:r>
        <w:t xml:space="preserve"> Idan ka maishe ni abokin hidima, ka karbe shi kamar yadda za ka karbe ni. </w:t>
      </w:r>
      <w:r>
        <w:rPr>
          <w:b/>
          <w:vertAlign w:val="superscript"/>
        </w:rPr>
        <w:t>18</w:t>
      </w:r>
      <w:r>
        <w:t xml:space="preserve"> Idan kuwa ya yi maka abinda ba daidai ba ko kuwa kana bin sa wani abu, ka dauka yana wurina. </w:t>
      </w:r>
      <w:r>
        <w:rPr>
          <w:b/>
          <w:vertAlign w:val="superscript"/>
        </w:rPr>
        <w:t>19</w:t>
      </w:r>
      <w:r>
        <w:t xml:space="preserve"> Ni, Bulus, na rubuta wannan da hannuna: zan biya ka. Ba kuwa cewa sai na gaya maka cewa ina bin ka bashin kanka ba. </w:t>
      </w:r>
      <w:r>
        <w:rPr>
          <w:b/>
          <w:vertAlign w:val="superscript"/>
        </w:rPr>
        <w:t>20</w:t>
      </w:r>
      <w:r>
        <w:t xml:space="preserve"> I, dan'uwa, ka yi mani alheri cikin Ubangiji; ka ba zuciyata hutu a cikin Almasihu. </w:t>
      </w:r>
      <w:r>
        <w:rPr>
          <w:b/>
          <w:vertAlign w:val="superscript"/>
        </w:rPr>
        <w:t>21</w:t>
      </w:r>
      <w:r>
        <w:t xml:space="preserve"> Saboda Ina da tabbaci game da biyayyarka, na rubuta maka. Na san za ka yi fiye da abinda na roka. </w:t>
      </w:r>
      <w:r>
        <w:rPr>
          <w:b/>
          <w:vertAlign w:val="superscript"/>
        </w:rPr>
        <w:t>22</w:t>
      </w:r>
      <w:r>
        <w:t xml:space="preserve"> Harwayau, ka shirya mani masauki. Domin ina fata ta wurin adu'oinku, nan ba da dadewa ba za a maida ni wurin ku. </w:t>
      </w:r>
      <w:r>
        <w:rPr>
          <w:b/>
          <w:vertAlign w:val="superscript"/>
        </w:rPr>
        <w:t>23</w:t>
      </w:r>
      <w:r>
        <w:t xml:space="preserve"> Efafaras, abokina cikin Almasihu Yesu a kurkuku yana gaishe ka, </w:t>
      </w:r>
      <w:r>
        <w:rPr>
          <w:b/>
          <w:vertAlign w:val="superscript"/>
        </w:rPr>
        <w:t>24</w:t>
      </w:r>
      <w:r>
        <w:t xml:space="preserve"> haka ma Markus da Aristarkus, da Dimas, da Luka abokan aikina. </w:t>
      </w:r>
      <w:r>
        <w:rPr>
          <w:b/>
          <w:vertAlign w:val="superscript"/>
        </w:rPr>
        <w:t>25</w:t>
      </w:r>
      <w:r>
        <w:t xml:space="preserve"> Bari Alherin Ubangiji Yesu Almasihu ya kasance da Ruhunka. Amin.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