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Words, Unlocked Literal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r>
        <w:br w:type="page"/>
      </w:r>
    </w:p>
    <w:p>
      <w:pPr>
        <w:pStyle w:val="Heading2"/>
      </w:pPr>
      <w:r>
        <w:t>Translation Words</w:t>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81C9A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